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A8DD1B0" w:rsidR="00F00E0C" w:rsidRDefault="00D96AB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 w:rsidRPr="0020052B">
              <w:rPr>
                <w:rFonts w:ascii="Arial"/>
                <w:sz w:val="18"/>
              </w:rPr>
              <w:t>June</w:t>
            </w:r>
            <w:r w:rsidR="0060656C" w:rsidRPr="0020052B">
              <w:rPr>
                <w:rFonts w:ascii="Arial"/>
                <w:sz w:val="18"/>
              </w:rPr>
              <w:t xml:space="preserve"> </w:t>
            </w:r>
            <w:r w:rsidR="00111F0C" w:rsidRPr="0020052B">
              <w:rPr>
                <w:rFonts w:ascii="Arial"/>
                <w:sz w:val="18"/>
              </w:rPr>
              <w:t>16</w:t>
            </w:r>
            <w:r w:rsidR="0060656C" w:rsidRPr="0020052B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466BC3B9" w:rsidR="00A60E66" w:rsidRDefault="00A11559" w:rsidP="00A11559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Ryan McPhee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0D665D15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A11559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11559">
              <w:rPr>
                <w:color w:val="231F20"/>
                <w:sz w:val="21"/>
              </w:rPr>
              <w:t>In</w:t>
            </w:r>
            <w:r w:rsidRPr="00A11559">
              <w:rPr>
                <w:color w:val="231F20"/>
                <w:spacing w:val="3"/>
                <w:sz w:val="21"/>
              </w:rPr>
              <w:t xml:space="preserve"> </w:t>
            </w:r>
            <w:r w:rsidRPr="00A1155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4440B4">
              <w:rPr>
                <w:color w:val="231F20"/>
                <w:sz w:val="21"/>
                <w:highlight w:val="yellow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7C8B4B1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20052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In</w:t>
            </w:r>
            <w:r w:rsidRPr="005229C9">
              <w:rPr>
                <w:color w:val="231F20"/>
                <w:spacing w:val="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4440B4">
              <w:rPr>
                <w:color w:val="231F20"/>
                <w:sz w:val="21"/>
                <w:highlight w:val="yellow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4440B4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63988980" w:rsidR="00260D33" w:rsidRPr="005229C9" w:rsidRDefault="004440B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6AB80D83" w:rsidR="00260D33" w:rsidRPr="005229C9" w:rsidRDefault="004440B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473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473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6473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4737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BEC78D7" w:rsidR="00260D33" w:rsidRPr="005229C9" w:rsidRDefault="00C6473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260D33" w:rsidRPr="005229C9">
              <w:rPr>
                <w:sz w:val="21"/>
              </w:rPr>
              <w:t xml:space="preserve"> appeared to be prepared for his </w:t>
            </w:r>
            <w:r w:rsidR="00BB1424" w:rsidRPr="005229C9">
              <w:rPr>
                <w:sz w:val="21"/>
              </w:rPr>
              <w:t>case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9E2BBE5" w:rsidR="00260D33" w:rsidRPr="005229C9" w:rsidRDefault="00C6473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9E4B676" w:rsidR="00260D33" w:rsidRPr="005229C9" w:rsidRDefault="00C6473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142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142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B1424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142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B142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AD733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AD7333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D7333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D7333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733A5B28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C64737">
              <w:rPr>
                <w:b w:val="0"/>
              </w:rPr>
              <w:t>Ryan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C602D8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6B7747C" w14:textId="77777777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0EB54232" w14:textId="41723351" w:rsidR="00260D33" w:rsidRPr="004B741E" w:rsidRDefault="00C64737" w:rsidP="009D08C9">
            <w:pPr>
              <w:pStyle w:val="BodyText"/>
              <w:ind w:left="535"/>
              <w:rPr>
                <w:b w:val="0"/>
                <w:bCs w:val="0"/>
                <w:color w:val="231F20"/>
                <w:spacing w:val="-2"/>
              </w:rPr>
            </w:pPr>
            <w:r>
              <w:rPr>
                <w:b w:val="0"/>
              </w:rPr>
              <w:t>Ryan</w:t>
            </w:r>
            <w:r w:rsidR="00981FFF">
              <w:rPr>
                <w:b w:val="0"/>
              </w:rPr>
              <w:t xml:space="preserve"> informed the court</w:t>
            </w:r>
            <w:r w:rsidR="009D08C9">
              <w:rPr>
                <w:b w:val="0"/>
              </w:rPr>
              <w:t xml:space="preserve"> that his client will be pleading No</w:t>
            </w:r>
            <w:r w:rsidR="0047163C" w:rsidRPr="00340B2E">
              <w:t xml:space="preserve"> </w:t>
            </w:r>
            <w:r w:rsidR="0047163C" w:rsidRPr="004B741E">
              <w:rPr>
                <w:b w:val="0"/>
                <w:bCs w:val="0"/>
              </w:rPr>
              <w:t xml:space="preserve">Contest to count 2, a gross misdemeanor, Conspiracy to Commit an Unlawful Act Involving a </w:t>
            </w:r>
            <w:proofErr w:type="gramStart"/>
            <w:r w:rsidR="0047163C" w:rsidRPr="004B741E">
              <w:rPr>
                <w:b w:val="0"/>
                <w:bCs w:val="0"/>
              </w:rPr>
              <w:t>Computer</w:t>
            </w:r>
            <w:proofErr w:type="gramEnd"/>
            <w:r w:rsidR="0047163C" w:rsidRPr="004B741E">
              <w:rPr>
                <w:b w:val="0"/>
                <w:bCs w:val="0"/>
              </w:rPr>
              <w:t xml:space="preserve">. Following </w:t>
            </w:r>
            <w:r w:rsidR="006F633C" w:rsidRPr="004B741E">
              <w:rPr>
                <w:b w:val="0"/>
                <w:bCs w:val="0"/>
              </w:rPr>
              <w:t xml:space="preserve">the </w:t>
            </w:r>
            <w:r w:rsidR="0047163C" w:rsidRPr="004B741E">
              <w:rPr>
                <w:b w:val="0"/>
                <w:bCs w:val="0"/>
              </w:rPr>
              <w:t xml:space="preserve">court canvass, the court accepted the No Contest plea. </w:t>
            </w:r>
            <w:r w:rsidR="006F0609" w:rsidRPr="004B741E">
              <w:rPr>
                <w:b w:val="0"/>
                <w:bCs w:val="0"/>
              </w:rPr>
              <w:t xml:space="preserve">Ryan explained that, pursuant to the Guilty </w:t>
            </w:r>
            <w:r w:rsidR="0047163C" w:rsidRPr="004B741E">
              <w:rPr>
                <w:b w:val="0"/>
                <w:bCs w:val="0"/>
              </w:rPr>
              <w:t xml:space="preserve">Plea </w:t>
            </w:r>
            <w:r w:rsidR="006F0609" w:rsidRPr="004B741E">
              <w:rPr>
                <w:b w:val="0"/>
                <w:bCs w:val="0"/>
              </w:rPr>
              <w:t>A</w:t>
            </w:r>
            <w:r w:rsidR="0047163C" w:rsidRPr="004B741E">
              <w:rPr>
                <w:b w:val="0"/>
                <w:bCs w:val="0"/>
              </w:rPr>
              <w:t>greement</w:t>
            </w:r>
            <w:r w:rsidR="006F0609" w:rsidRPr="004B741E">
              <w:rPr>
                <w:b w:val="0"/>
                <w:bCs w:val="0"/>
              </w:rPr>
              <w:t xml:space="preserve">, </w:t>
            </w:r>
            <w:r w:rsidR="0047163C" w:rsidRPr="004B741E">
              <w:rPr>
                <w:b w:val="0"/>
                <w:bCs w:val="0"/>
              </w:rPr>
              <w:t xml:space="preserve">in exchange for the no contest plea, </w:t>
            </w:r>
            <w:r w:rsidR="006F0609" w:rsidRPr="004B741E">
              <w:rPr>
                <w:b w:val="0"/>
                <w:bCs w:val="0"/>
              </w:rPr>
              <w:t>the State</w:t>
            </w:r>
            <w:r w:rsidR="0047163C" w:rsidRPr="004B741E">
              <w:rPr>
                <w:b w:val="0"/>
                <w:bCs w:val="0"/>
              </w:rPr>
              <w:t xml:space="preserve"> will not pursue the original charges and </w:t>
            </w:r>
            <w:r w:rsidR="00F1242A" w:rsidRPr="004B741E">
              <w:rPr>
                <w:b w:val="0"/>
                <w:bCs w:val="0"/>
              </w:rPr>
              <w:t xml:space="preserve">will </w:t>
            </w:r>
            <w:r w:rsidR="0047163C" w:rsidRPr="004B741E">
              <w:rPr>
                <w:b w:val="0"/>
                <w:bCs w:val="0"/>
              </w:rPr>
              <w:t>file no other charges arising out of the known facts. Both sides will recommend 3 days jail and restitution of $1,634.34</w:t>
            </w:r>
            <w:r w:rsidR="00F1242A" w:rsidRPr="004B741E">
              <w:rPr>
                <w:b w:val="0"/>
                <w:bCs w:val="0"/>
              </w:rPr>
              <w:t xml:space="preserve">. Ryan informed the court that the </w:t>
            </w:r>
            <w:r w:rsidR="0047163C" w:rsidRPr="004B741E">
              <w:rPr>
                <w:b w:val="0"/>
                <w:bCs w:val="0"/>
              </w:rPr>
              <w:t xml:space="preserve">client has already paid the restitution in full and has credit for 3 </w:t>
            </w:r>
            <w:proofErr w:type="spellStart"/>
            <w:r w:rsidR="0047163C" w:rsidRPr="004B741E">
              <w:rPr>
                <w:b w:val="0"/>
                <w:bCs w:val="0"/>
              </w:rPr>
              <w:t>days time</w:t>
            </w:r>
            <w:proofErr w:type="spellEnd"/>
            <w:r w:rsidR="0047163C" w:rsidRPr="004B741E">
              <w:rPr>
                <w:b w:val="0"/>
                <w:bCs w:val="0"/>
              </w:rPr>
              <w:t xml:space="preserve"> served. </w:t>
            </w:r>
            <w:r w:rsidR="00737DED" w:rsidRPr="004B741E">
              <w:rPr>
                <w:b w:val="0"/>
                <w:bCs w:val="0"/>
              </w:rPr>
              <w:t>The parties j</w:t>
            </w:r>
            <w:r w:rsidR="00C707C9" w:rsidRPr="004B741E">
              <w:rPr>
                <w:b w:val="0"/>
                <w:bCs w:val="0"/>
              </w:rPr>
              <w:t xml:space="preserve">ointly recommended that the court proceed to sentencing today. The </w:t>
            </w:r>
            <w:r w:rsidR="0047163C" w:rsidRPr="004B741E">
              <w:rPr>
                <w:b w:val="0"/>
                <w:bCs w:val="0"/>
              </w:rPr>
              <w:t>Joint Sentencing Recommendation</w:t>
            </w:r>
            <w:r w:rsidR="00C707C9" w:rsidRPr="004B741E">
              <w:rPr>
                <w:b w:val="0"/>
                <w:bCs w:val="0"/>
              </w:rPr>
              <w:t xml:space="preserve"> was for</w:t>
            </w:r>
            <w:r w:rsidR="0047163C" w:rsidRPr="004B741E">
              <w:rPr>
                <w:b w:val="0"/>
                <w:bCs w:val="0"/>
              </w:rPr>
              <w:t xml:space="preserve"> 3 days jail, with c</w:t>
            </w:r>
            <w:r w:rsidR="00C707C9" w:rsidRPr="004B741E">
              <w:rPr>
                <w:b w:val="0"/>
                <w:bCs w:val="0"/>
              </w:rPr>
              <w:t xml:space="preserve">redit for </w:t>
            </w:r>
            <w:r w:rsidR="0047163C" w:rsidRPr="004B741E">
              <w:rPr>
                <w:b w:val="0"/>
                <w:bCs w:val="0"/>
              </w:rPr>
              <w:t>t</w:t>
            </w:r>
            <w:r w:rsidR="00C707C9" w:rsidRPr="004B741E">
              <w:rPr>
                <w:b w:val="0"/>
                <w:bCs w:val="0"/>
              </w:rPr>
              <w:t xml:space="preserve">ime </w:t>
            </w:r>
            <w:r w:rsidR="0047163C" w:rsidRPr="004B741E">
              <w:rPr>
                <w:b w:val="0"/>
                <w:bCs w:val="0"/>
              </w:rPr>
              <w:t>s</w:t>
            </w:r>
            <w:r w:rsidR="00C707C9" w:rsidRPr="004B741E">
              <w:rPr>
                <w:b w:val="0"/>
                <w:bCs w:val="0"/>
              </w:rPr>
              <w:t>erved</w:t>
            </w:r>
            <w:r w:rsidR="0047163C" w:rsidRPr="004B741E">
              <w:rPr>
                <w:b w:val="0"/>
                <w:bCs w:val="0"/>
              </w:rPr>
              <w:t xml:space="preserve"> of 3 days and </w:t>
            </w:r>
            <w:r w:rsidR="00C707C9" w:rsidRPr="004B741E">
              <w:rPr>
                <w:b w:val="0"/>
                <w:bCs w:val="0"/>
              </w:rPr>
              <w:t xml:space="preserve">for </w:t>
            </w:r>
            <w:r w:rsidR="0047163C" w:rsidRPr="004B741E">
              <w:rPr>
                <w:b w:val="0"/>
                <w:bCs w:val="0"/>
              </w:rPr>
              <w:t xml:space="preserve">restitution </w:t>
            </w:r>
            <w:r w:rsidR="00C707C9" w:rsidRPr="004B741E">
              <w:rPr>
                <w:b w:val="0"/>
                <w:bCs w:val="0"/>
              </w:rPr>
              <w:t xml:space="preserve">in the amount </w:t>
            </w:r>
            <w:r w:rsidR="0047163C" w:rsidRPr="004B741E">
              <w:rPr>
                <w:b w:val="0"/>
                <w:bCs w:val="0"/>
              </w:rPr>
              <w:t xml:space="preserve">of $1,634.34 (already paid). Ryan argued in support of the </w:t>
            </w:r>
            <w:proofErr w:type="gramStart"/>
            <w:r w:rsidR="0047163C" w:rsidRPr="004B741E">
              <w:rPr>
                <w:b w:val="0"/>
                <w:bCs w:val="0"/>
              </w:rPr>
              <w:t>agreement</w:t>
            </w:r>
            <w:proofErr w:type="gramEnd"/>
            <w:r w:rsidR="0047163C" w:rsidRPr="004B741E">
              <w:rPr>
                <w:b w:val="0"/>
                <w:bCs w:val="0"/>
              </w:rPr>
              <w:t xml:space="preserve"> recommendation. </w:t>
            </w:r>
            <w:r w:rsidR="004B741E" w:rsidRPr="004B741E">
              <w:rPr>
                <w:b w:val="0"/>
                <w:bCs w:val="0"/>
              </w:rPr>
              <w:t>The c</w:t>
            </w:r>
            <w:r w:rsidR="0047163C" w:rsidRPr="004B741E">
              <w:rPr>
                <w:b w:val="0"/>
                <w:bCs w:val="0"/>
              </w:rPr>
              <w:t xml:space="preserve">lient waived her right of allocation. Sentence: $25 administrative assessment, $3 DNA assessment fee, $1,634.34 restitution (prepaid), and 3 days jail with credit for time served of 3 days. Client said that she will pay </w:t>
            </w:r>
            <w:proofErr w:type="gramStart"/>
            <w:r w:rsidR="0047163C" w:rsidRPr="004B741E">
              <w:rPr>
                <w:b w:val="0"/>
                <w:bCs w:val="0"/>
              </w:rPr>
              <w:t>the $</w:t>
            </w:r>
            <w:proofErr w:type="gramEnd"/>
            <w:r w:rsidR="0047163C" w:rsidRPr="004B741E">
              <w:rPr>
                <w:b w:val="0"/>
                <w:bCs w:val="0"/>
              </w:rPr>
              <w:t>28 today.</w:t>
            </w: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B1FDF"/>
    <w:rsid w:val="0010521A"/>
    <w:rsid w:val="00111F0C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0052B"/>
    <w:rsid w:val="0022184F"/>
    <w:rsid w:val="00230146"/>
    <w:rsid w:val="00245638"/>
    <w:rsid w:val="0025077E"/>
    <w:rsid w:val="00256D6C"/>
    <w:rsid w:val="002608B8"/>
    <w:rsid w:val="00260D33"/>
    <w:rsid w:val="002F30D2"/>
    <w:rsid w:val="0032002B"/>
    <w:rsid w:val="00320D12"/>
    <w:rsid w:val="003737E1"/>
    <w:rsid w:val="003B010C"/>
    <w:rsid w:val="003B0864"/>
    <w:rsid w:val="003B5049"/>
    <w:rsid w:val="003E1670"/>
    <w:rsid w:val="00431078"/>
    <w:rsid w:val="00434039"/>
    <w:rsid w:val="004440B4"/>
    <w:rsid w:val="00447B2E"/>
    <w:rsid w:val="0045081F"/>
    <w:rsid w:val="0047163C"/>
    <w:rsid w:val="00481987"/>
    <w:rsid w:val="0049612C"/>
    <w:rsid w:val="004B241C"/>
    <w:rsid w:val="004B741E"/>
    <w:rsid w:val="005229C9"/>
    <w:rsid w:val="0054258F"/>
    <w:rsid w:val="00552654"/>
    <w:rsid w:val="00566083"/>
    <w:rsid w:val="005E7B10"/>
    <w:rsid w:val="00602BA9"/>
    <w:rsid w:val="00604E6C"/>
    <w:rsid w:val="0060656C"/>
    <w:rsid w:val="00614CD6"/>
    <w:rsid w:val="00625916"/>
    <w:rsid w:val="0064662C"/>
    <w:rsid w:val="006625DD"/>
    <w:rsid w:val="0066578A"/>
    <w:rsid w:val="00695340"/>
    <w:rsid w:val="006B5F2C"/>
    <w:rsid w:val="006C5594"/>
    <w:rsid w:val="006D30BC"/>
    <w:rsid w:val="006F0609"/>
    <w:rsid w:val="006F633C"/>
    <w:rsid w:val="006F7345"/>
    <w:rsid w:val="007015BA"/>
    <w:rsid w:val="00723B2F"/>
    <w:rsid w:val="00737DED"/>
    <w:rsid w:val="00792811"/>
    <w:rsid w:val="007B75CA"/>
    <w:rsid w:val="007F0B66"/>
    <w:rsid w:val="007F6CC1"/>
    <w:rsid w:val="00813372"/>
    <w:rsid w:val="00825B87"/>
    <w:rsid w:val="00830A21"/>
    <w:rsid w:val="008524A4"/>
    <w:rsid w:val="008526E3"/>
    <w:rsid w:val="00867B0F"/>
    <w:rsid w:val="0089169D"/>
    <w:rsid w:val="008B270D"/>
    <w:rsid w:val="00930EA9"/>
    <w:rsid w:val="00937FFC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D08C9"/>
    <w:rsid w:val="009D122A"/>
    <w:rsid w:val="009F12B3"/>
    <w:rsid w:val="00A11559"/>
    <w:rsid w:val="00A60E66"/>
    <w:rsid w:val="00A728BC"/>
    <w:rsid w:val="00A73DAE"/>
    <w:rsid w:val="00A8637F"/>
    <w:rsid w:val="00A978E4"/>
    <w:rsid w:val="00AB19B5"/>
    <w:rsid w:val="00AD09A8"/>
    <w:rsid w:val="00AD3938"/>
    <w:rsid w:val="00AD7333"/>
    <w:rsid w:val="00B1552E"/>
    <w:rsid w:val="00B3531D"/>
    <w:rsid w:val="00B36496"/>
    <w:rsid w:val="00B43C20"/>
    <w:rsid w:val="00B6197C"/>
    <w:rsid w:val="00B6420B"/>
    <w:rsid w:val="00BA5474"/>
    <w:rsid w:val="00BA6939"/>
    <w:rsid w:val="00BB1424"/>
    <w:rsid w:val="00BB379E"/>
    <w:rsid w:val="00BD72D8"/>
    <w:rsid w:val="00BF14D8"/>
    <w:rsid w:val="00C47475"/>
    <w:rsid w:val="00C602D8"/>
    <w:rsid w:val="00C64737"/>
    <w:rsid w:val="00C707C9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F64"/>
    <w:rsid w:val="00D96AB3"/>
    <w:rsid w:val="00DA15AB"/>
    <w:rsid w:val="00DA2B60"/>
    <w:rsid w:val="00DB6810"/>
    <w:rsid w:val="00DC0DB2"/>
    <w:rsid w:val="00DC3DE3"/>
    <w:rsid w:val="00DD5F67"/>
    <w:rsid w:val="00E015DB"/>
    <w:rsid w:val="00E046A6"/>
    <w:rsid w:val="00E27832"/>
    <w:rsid w:val="00E57505"/>
    <w:rsid w:val="00E8581F"/>
    <w:rsid w:val="00EB09C7"/>
    <w:rsid w:val="00EB2AEF"/>
    <w:rsid w:val="00EB63A2"/>
    <w:rsid w:val="00ED3C87"/>
    <w:rsid w:val="00EF4ADD"/>
    <w:rsid w:val="00F00E0C"/>
    <w:rsid w:val="00F0539A"/>
    <w:rsid w:val="00F1242A"/>
    <w:rsid w:val="00F33D21"/>
    <w:rsid w:val="00F36D7D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dcterms:created xsi:type="dcterms:W3CDTF">2025-08-27T20:50:00Z</dcterms:created>
  <dcterms:modified xsi:type="dcterms:W3CDTF">2025-08-27T23:42:00Z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